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F899">
      <w:pPr>
        <w:jc w:val="center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Dream It, Do It！</w:t>
      </w:r>
    </w:p>
    <w:p w14:paraId="41B1E9BA">
      <w:pPr>
        <w:jc w:val="center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广东以色列理工学院行政队伍招聘</w:t>
      </w:r>
    </w:p>
    <w:p w14:paraId="44F519DF">
      <w:pPr>
        <w:jc w:val="left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我们是谁？</w:t>
      </w:r>
    </w:p>
    <w:p w14:paraId="4728BC5D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广东以色列理工学院（GTIIT），是中国与以色列教育合作的国家级项目，也是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中国目前唯一的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纯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理工科中外合作大学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。我们依托享誉全球的以色列理工学院顶尖教育资源，致力于在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中国汕头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打造一所世界级的理工科研究型大学。</w:t>
      </w:r>
    </w:p>
    <w:p w14:paraId="42458AA3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F72C34B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自2016年成立以来，我们飞速成长，已成为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广东省“高水平大学建设计划”中最年轻的力量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！这里全英文授课，拥有国际化氛围，致力于培养定义未来的科学家和工程师。</w:t>
      </w:r>
    </w:p>
    <w:p w14:paraId="27A15FF1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44442EA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以色列理工学院（中国校区）</w:t>
      </w:r>
    </w:p>
    <w:p w14:paraId="5205B021"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爱因斯坦倡设 坐拥4位诺奖得主</w:t>
      </w:r>
    </w:p>
    <w:p w14:paraId="208B0450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百年名校基因 顶尖理工学府</w:t>
      </w:r>
    </w:p>
    <w:p w14:paraId="19FA0C19">
      <w:pPr>
        <w:jc w:val="left"/>
        <w:rPr>
          <w:rFonts w:hint="eastAsia" w:ascii="微软雅黑" w:hAnsi="微软雅黑" w:eastAsia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全球前2%顶尖科学家榜单我校共有21名在职教授上榜</w:t>
      </w:r>
    </w:p>
    <w:p w14:paraId="193919C8">
      <w:pPr>
        <w:jc w:val="left"/>
        <w:rPr>
          <w:rFonts w:hint="eastAsia" w:ascii="微软雅黑" w:hAnsi="微软雅黑" w:eastAsia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</w:p>
    <w:p w14:paraId="06A97893">
      <w:pPr>
        <w:jc w:val="left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Join Us！ 我们正在寻找这样的你</w:t>
      </w:r>
    </w:p>
    <w:p w14:paraId="48404D76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具备良好的英语能力，渴望在多元文化中工作… 这里正是你的理想之地！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招聘岗位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：办公室、传媒、IT、人事财务、招生宣传… 总有一个舞台适合你！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(更多职位，官网直达)</w:t>
      </w:r>
    </w:p>
    <w:p w14:paraId="6AB998E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instrText xml:space="preserve"> HYPERLINK "https://www.gtiit.edu.cn/en/recruit.aspx" </w:instrTex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CN"/>
        </w:rPr>
        <w:t>https://www.gtiit.edu.cn/en/recruit.aspx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end"/>
      </w:r>
    </w:p>
    <w:p w14:paraId="46CB4153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drawing>
          <wp:inline distT="0" distB="0" distL="114300" distR="114300">
            <wp:extent cx="1666875" cy="1666875"/>
            <wp:effectExtent l="0" t="0" r="9525" b="9525"/>
            <wp:docPr id="1" name="Picture 1" descr="行政岗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行政岗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E8801">
      <w:pPr>
        <w:rPr>
          <w:rFonts w:hint="eastAsia" w:ascii="微软雅黑" w:hAnsi="微软雅黑" w:eastAsia="微软雅黑" w:cs="微软雅黑"/>
          <w:lang w:eastAsia="zh-CN"/>
        </w:rPr>
      </w:pPr>
    </w:p>
    <w:p w14:paraId="60306919">
      <w:pP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我们承诺，给你不止一份薪水</w:t>
      </w:r>
    </w:p>
    <w:p w14:paraId="6342FADB">
      <w:pP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✅ 硬核保障：五险一金+政府/住房等补贴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✅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成长加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：清晰的晋升通道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✅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假期自由：丰厚带薪年假（12天起）&amp; 逾越节假期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✅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全球视野：多元国际化团队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✅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缤纷生活：健身房/泳池/攀岩/瑜伽/普拉提/太极...等你来探索！</w:t>
      </w:r>
    </w:p>
    <w:p w14:paraId="201177A6">
      <w:pPr>
        <w:rPr>
          <w:rFonts w:hint="default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6C57717A">
      <w:pP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DREAM IT, DO IT.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锁定心仪职位？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将中英文简历发至：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"https://mailto:hr.recruit@gtiit.edu.cn/" \t "https://chat.deepseek.com/a/chat/s/_blank"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964FE"/>
          <w:spacing w:val="0"/>
          <w:sz w:val="24"/>
          <w:szCs w:val="24"/>
          <w:u w:val="none"/>
          <w:shd w:val="clear" w:fill="FFFFFF"/>
        </w:rPr>
        <w:t>hr.recruit@gtiit.edu.cn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(邮件标题：岗位名称+姓名)</w:t>
      </w:r>
    </w:p>
    <w:p w14:paraId="4A42C43C">
      <w:pP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3022600" cy="1397000"/>
            <wp:effectExtent l="0" t="0" r="6350" b="12700"/>
            <wp:docPr id="7" name="Picture 7" descr="WeChat Image_2023102611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eChat Image_202310261137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3081655" cy="2054860"/>
            <wp:effectExtent l="0" t="0" r="4445" b="2540"/>
            <wp:docPr id="6" name="Picture 6" descr="WeChat Image_2023102611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eChat Image_202310261137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BA158C">
      <w:pP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596515" cy="1473200"/>
            <wp:effectExtent l="0" t="0" r="13335" b="12700"/>
            <wp:docPr id="5" name="Picture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268855" cy="1512570"/>
            <wp:effectExtent l="0" t="0" r="17145" b="11430"/>
            <wp:docPr id="4" name="Picture 4" descr="816A0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816A05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472690" cy="1610995"/>
            <wp:effectExtent l="0" t="0" r="3810" b="8255"/>
            <wp:docPr id="3" name="Picture 3" descr="816A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816A05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416810" cy="1649730"/>
            <wp:effectExtent l="0" t="0" r="2540" b="7620"/>
            <wp:docPr id="2" name="Picture 2" descr="816A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816A05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2A8F"/>
    <w:rsid w:val="100D059A"/>
    <w:rsid w:val="1A1925F3"/>
    <w:rsid w:val="1AA8767B"/>
    <w:rsid w:val="1D763D66"/>
    <w:rsid w:val="340E30B5"/>
    <w:rsid w:val="444F5FF8"/>
    <w:rsid w:val="4B233211"/>
    <w:rsid w:val="4BDA0780"/>
    <w:rsid w:val="58425BDC"/>
    <w:rsid w:val="5C6115A4"/>
    <w:rsid w:val="5E6B5EC0"/>
    <w:rsid w:val="61D71000"/>
    <w:rsid w:val="794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2025-10-15T03:25:00Z</dcterms:created>
  <dc:creator>tracy.xu</dc:creator>
  <cp:lastModifiedBy>许翠禧</cp:lastModifiedBy>
  <dcterms:modified xsi:type="dcterms:W3CDTF">2025-11-10T06:40:50Z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AEBF6E4C8193470DB130D8F200D4F02A_12</vt:lpwstr>
  </property>
</Properties>
</file>